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56A" w:rsidRDefault="007A623E" w:rsidP="007A623E">
      <w:pPr>
        <w:pStyle w:val="a5"/>
        <w:numPr>
          <w:ilvl w:val="0"/>
          <w:numId w:val="8"/>
        </w:numPr>
        <w:ind w:left="709" w:firstLine="0"/>
        <w:rPr>
          <w:b/>
          <w:lang w:val="ru-RU"/>
        </w:rPr>
      </w:pPr>
      <w:r>
        <w:rPr>
          <w:b/>
          <w:lang w:val="ru-RU"/>
        </w:rPr>
        <w:t>План системы</w:t>
      </w:r>
    </w:p>
    <w:p w:rsidR="007A623E" w:rsidRDefault="007A623E" w:rsidP="007A623E">
      <w:pPr>
        <w:rPr>
          <w:lang w:val="ru-RU"/>
        </w:rPr>
      </w:pPr>
      <w:r>
        <w:rPr>
          <w:lang w:val="ru-RU"/>
        </w:rPr>
        <w:t xml:space="preserve">При реализации </w:t>
      </w:r>
      <w:proofErr w:type="spellStart"/>
      <w:r>
        <w:rPr>
          <w:lang w:val="ru-RU"/>
        </w:rPr>
        <w:t>демо</w:t>
      </w:r>
      <w:proofErr w:type="spellEnd"/>
      <w:r>
        <w:rPr>
          <w:lang w:val="ru-RU"/>
        </w:rPr>
        <w:t xml:space="preserve"> было принято решение следовать следующему укрупненному плану:</w:t>
      </w:r>
    </w:p>
    <w:p w:rsidR="007A623E" w:rsidRDefault="007A623E" w:rsidP="007A623E">
      <w:pPr>
        <w:rPr>
          <w:lang w:val="ru-RU"/>
        </w:rPr>
      </w:pPr>
    </w:p>
    <w:p w:rsidR="007A623E" w:rsidRDefault="007A623E" w:rsidP="007A623E">
      <w:pPr>
        <w:ind w:firstLine="0"/>
        <w:rPr>
          <w:lang w:val="ru-RU"/>
        </w:rPr>
      </w:pPr>
      <w:r>
        <w:rPr>
          <w:noProof/>
          <w:lang w:val="ru-RU" w:eastAsia="ru-RU"/>
        </w:rPr>
        <w:drawing>
          <wp:inline distT="0" distB="0" distL="0" distR="0">
            <wp:extent cx="5940425" cy="3133925"/>
            <wp:effectExtent l="0" t="0" r="3175" b="9525"/>
            <wp:docPr id="19" name="Рисунок 19" descr="https://lh3.googleusercontent.com/vdXl7lvhBto3U0ospVrOJcYHNW1M-8TswhR-B1EwIKVpgteTorwBCKxRVQy-_cOHysTesk7WnGMMism8twKP-17iOXMYvrgRaWz8uA4qoeZXSjnO11Ai6ZCUZ9HqGFube9FiBumQ3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eb3b92ef-7fff-e41b-c55f-0e1d1114ce41" descr="https://lh3.googleusercontent.com/vdXl7lvhBto3U0ospVrOJcYHNW1M-8TswhR-B1EwIKVpgteTorwBCKxRVQy-_cOHysTesk7WnGMMism8twKP-17iOXMYvrgRaWz8uA4qoeZXSjnO11Ai6ZCUZ9HqGFube9FiBumQ3cS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3133925"/>
                    </a:xfrm>
                    <a:prstGeom prst="rect">
                      <a:avLst/>
                    </a:prstGeom>
                    <a:noFill/>
                    <a:ln>
                      <a:noFill/>
                    </a:ln>
                  </pic:spPr>
                </pic:pic>
              </a:graphicData>
            </a:graphic>
          </wp:inline>
        </w:drawing>
      </w:r>
    </w:p>
    <w:p w:rsidR="007A623E" w:rsidRDefault="007A623E" w:rsidP="007A623E">
      <w:pPr>
        <w:ind w:firstLine="0"/>
        <w:rPr>
          <w:lang w:val="ru-RU"/>
        </w:rPr>
      </w:pPr>
    </w:p>
    <w:p w:rsidR="007A623E" w:rsidRDefault="007A623E" w:rsidP="007A623E">
      <w:pPr>
        <w:rPr>
          <w:lang w:val="ru-RU"/>
        </w:rPr>
      </w:pPr>
      <w:r>
        <w:rPr>
          <w:lang w:val="ru-RU"/>
        </w:rPr>
        <w:t>Это классическое разбиение генерации города на этапы. Сначала генерируется дорожная сеть, после полученные участки территорий, образованных дорогами, разделяются между домами. Далее дома генерируются на основе ограничений, полученных на этапе разделения территории.</w:t>
      </w:r>
      <w:bookmarkStart w:id="0" w:name="_GoBack"/>
      <w:bookmarkEnd w:id="0"/>
    </w:p>
    <w:p w:rsidR="007A623E" w:rsidRDefault="007A623E" w:rsidP="007A623E">
      <w:pPr>
        <w:pStyle w:val="a5"/>
        <w:numPr>
          <w:ilvl w:val="0"/>
          <w:numId w:val="8"/>
        </w:numPr>
        <w:ind w:left="709" w:firstLine="0"/>
        <w:rPr>
          <w:b/>
          <w:lang w:val="ru-RU"/>
        </w:rPr>
      </w:pPr>
      <w:r w:rsidRPr="007A623E">
        <w:rPr>
          <w:b/>
          <w:lang w:val="ru-RU"/>
        </w:rPr>
        <w:t>Выбор формализма</w:t>
      </w:r>
    </w:p>
    <w:p w:rsidR="007A623E" w:rsidRDefault="007A623E" w:rsidP="007A623E">
      <w:pPr>
        <w:rPr>
          <w:lang w:val="ru-RU"/>
        </w:rPr>
      </w:pPr>
      <w:r>
        <w:rPr>
          <w:lang w:val="ru-RU"/>
        </w:rPr>
        <w:t xml:space="preserve">Существует подход, предлагающий произвести ряд манипуляций над грамматикой для </w:t>
      </w:r>
      <w:r>
        <w:t>L</w:t>
      </w:r>
      <w:r w:rsidRPr="007A623E">
        <w:rPr>
          <w:lang w:val="ru-RU"/>
        </w:rPr>
        <w:t>-</w:t>
      </w:r>
      <w:r>
        <w:rPr>
          <w:lang w:val="ru-RU"/>
        </w:rPr>
        <w:t xml:space="preserve">системы из оригинальной статьи (слияние некоторых правил, избавление от контекстной зависимости и т.д.), позволяющих избавиться от формализма </w:t>
      </w:r>
      <w:r>
        <w:t>L</w:t>
      </w:r>
      <w:r w:rsidRPr="007A623E">
        <w:rPr>
          <w:lang w:val="ru-RU"/>
        </w:rPr>
        <w:t>-</w:t>
      </w:r>
      <w:r>
        <w:rPr>
          <w:lang w:val="ru-RU"/>
        </w:rPr>
        <w:t>систем в пользу приоритетной очереди.</w:t>
      </w:r>
    </w:p>
    <w:p w:rsidR="007A623E" w:rsidRPr="007A623E" w:rsidRDefault="007A623E" w:rsidP="007A623E">
      <w:pPr>
        <w:rPr>
          <w:b/>
          <w:lang w:val="ru-RU"/>
        </w:rPr>
      </w:pPr>
      <w:r w:rsidRPr="007A623E">
        <w:rPr>
          <w:b/>
        </w:rPr>
        <w:t>L-</w:t>
      </w:r>
      <w:r w:rsidRPr="007A623E">
        <w:rPr>
          <w:b/>
          <w:lang w:val="ru-RU"/>
        </w:rPr>
        <w:t>система:</w:t>
      </w:r>
    </w:p>
    <w:p w:rsidR="007A623E" w:rsidRDefault="007A623E" w:rsidP="007A623E">
      <w:pPr>
        <w:ind w:firstLine="0"/>
        <w:rPr>
          <w:lang w:val="ru-RU"/>
        </w:rPr>
      </w:pPr>
      <w:r>
        <w:rPr>
          <w:noProof/>
          <w:lang w:val="ru-RU" w:eastAsia="ru-RU"/>
        </w:rPr>
        <w:drawing>
          <wp:inline distT="0" distB="0" distL="0" distR="0">
            <wp:extent cx="5940425" cy="2533668"/>
            <wp:effectExtent l="0" t="0" r="3175" b="0"/>
            <wp:docPr id="21" name="Рисунок 21" descr="https://lh5.googleusercontent.com/7vxq587UJ4K2Q95y9LRdLX9zitH_s2CEIXiZpeljaOBosTLJDZfNWEKkub0t2FMqOy_Nsw9kP__qmQvqhTItq0i0zApoIoKNzLII2dAJ-w3RYOb9Zj3YGlqOymSm9bJ_TfC464O2xj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c95b9bf-7fff-8349-4948-1cfecd99ca3b" descr="https://lh5.googleusercontent.com/7vxq587UJ4K2Q95y9LRdLX9zitH_s2CEIXiZpeljaOBosTLJDZfNWEKkub0t2FMqOy_Nsw9kP__qmQvqhTItq0i0zApoIoKNzLII2dAJ-w3RYOb9Zj3YGlqOymSm9bJ_TfC464O2xjb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2533668"/>
                    </a:xfrm>
                    <a:prstGeom prst="rect">
                      <a:avLst/>
                    </a:prstGeom>
                    <a:noFill/>
                    <a:ln>
                      <a:noFill/>
                    </a:ln>
                  </pic:spPr>
                </pic:pic>
              </a:graphicData>
            </a:graphic>
          </wp:inline>
        </w:drawing>
      </w:r>
    </w:p>
    <w:p w:rsidR="007A623E" w:rsidRPr="007A623E" w:rsidRDefault="007A623E" w:rsidP="007A623E">
      <w:pPr>
        <w:rPr>
          <w:b/>
          <w:lang w:val="ru-RU"/>
        </w:rPr>
      </w:pPr>
      <w:r w:rsidRPr="007A623E">
        <w:rPr>
          <w:b/>
          <w:lang w:val="ru-RU"/>
        </w:rPr>
        <w:lastRenderedPageBreak/>
        <w:t>Приоритетная очередь:</w:t>
      </w:r>
    </w:p>
    <w:p w:rsidR="007A623E" w:rsidRDefault="007A623E" w:rsidP="007A623E">
      <w:pPr>
        <w:ind w:firstLine="0"/>
        <w:rPr>
          <w:lang w:val="ru-RU"/>
        </w:rPr>
      </w:pPr>
      <w:r>
        <w:rPr>
          <w:noProof/>
          <w:lang w:val="ru-RU" w:eastAsia="ru-RU"/>
        </w:rPr>
        <w:drawing>
          <wp:inline distT="0" distB="0" distL="0" distR="0">
            <wp:extent cx="5153025" cy="2133600"/>
            <wp:effectExtent l="0" t="0" r="9525" b="0"/>
            <wp:docPr id="22" name="Рисунок 22" descr="https://lh5.googleusercontent.com/4SsOCcGyDKO1GIq-Ty1rgCZMVFKw0Lm5icefUm_ODOXMI29dboxLzaCQjOVpr43sSdje7ny2IEfR4XQMAUKCYIMX6xmV-LgENDicVIskZ-Cig7XdUVvudniPK3dAkrKupHdyaNc7XY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7605b64-7fff-a93e-ec1e-75f6e82911a3" descr="https://lh5.googleusercontent.com/4SsOCcGyDKO1GIq-Ty1rgCZMVFKw0Lm5icefUm_ODOXMI29dboxLzaCQjOVpr43sSdje7ny2IEfR4XQMAUKCYIMX6xmV-LgENDicVIskZ-Cig7XdUVvudniPK3dAkrKupHdyaNc7XYC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3025" cy="2133600"/>
                    </a:xfrm>
                    <a:prstGeom prst="rect">
                      <a:avLst/>
                    </a:prstGeom>
                    <a:noFill/>
                    <a:ln>
                      <a:noFill/>
                    </a:ln>
                  </pic:spPr>
                </pic:pic>
              </a:graphicData>
            </a:graphic>
          </wp:inline>
        </w:drawing>
      </w:r>
    </w:p>
    <w:p w:rsidR="007A623E" w:rsidRDefault="007439BA" w:rsidP="007439BA">
      <w:pPr>
        <w:rPr>
          <w:lang w:val="ru-RU"/>
        </w:rPr>
      </w:pPr>
      <w:r>
        <w:rPr>
          <w:lang w:val="ru-RU"/>
        </w:rPr>
        <w:t xml:space="preserve">Основная логика генерации при этом концентрируется в методах </w:t>
      </w:r>
      <w:proofErr w:type="spellStart"/>
      <w:r>
        <w:t>localConstraints</w:t>
      </w:r>
      <w:proofErr w:type="spellEnd"/>
      <w:r w:rsidRPr="007439BA">
        <w:rPr>
          <w:lang w:val="ru-RU"/>
        </w:rPr>
        <w:t xml:space="preserve"> </w:t>
      </w:r>
      <w:r>
        <w:rPr>
          <w:lang w:val="ru-RU"/>
        </w:rPr>
        <w:t xml:space="preserve">и </w:t>
      </w:r>
      <w:proofErr w:type="spellStart"/>
      <w:r>
        <w:t>globalGoals</w:t>
      </w:r>
      <w:proofErr w:type="spellEnd"/>
      <w:r>
        <w:rPr>
          <w:lang w:val="ru-RU"/>
        </w:rPr>
        <w:t>.</w:t>
      </w:r>
    </w:p>
    <w:p w:rsidR="007439BA" w:rsidRDefault="007439BA" w:rsidP="007439BA">
      <w:pPr>
        <w:pStyle w:val="a5"/>
        <w:numPr>
          <w:ilvl w:val="0"/>
          <w:numId w:val="8"/>
        </w:numPr>
        <w:ind w:left="709" w:firstLine="0"/>
        <w:rPr>
          <w:b/>
          <w:lang w:val="ru-RU"/>
        </w:rPr>
      </w:pPr>
      <w:r>
        <w:rPr>
          <w:b/>
          <w:lang w:val="ru-RU"/>
        </w:rPr>
        <w:t xml:space="preserve">Инструменты для реализации </w:t>
      </w:r>
      <w:proofErr w:type="spellStart"/>
      <w:r>
        <w:rPr>
          <w:b/>
          <w:lang w:val="ru-RU"/>
        </w:rPr>
        <w:t>демо</w:t>
      </w:r>
      <w:proofErr w:type="spellEnd"/>
      <w:r>
        <w:rPr>
          <w:b/>
          <w:lang w:val="ru-RU"/>
        </w:rPr>
        <w:t xml:space="preserve"> проекта</w:t>
      </w:r>
    </w:p>
    <w:p w:rsidR="007439BA" w:rsidRPr="007439BA" w:rsidRDefault="007439BA" w:rsidP="007439BA">
      <w:pPr>
        <w:pStyle w:val="a5"/>
        <w:ind w:left="0"/>
        <w:rPr>
          <w:lang w:val="ru-RU"/>
        </w:rPr>
      </w:pPr>
      <w:r>
        <w:rPr>
          <w:lang w:val="ru-RU"/>
        </w:rPr>
        <w:t xml:space="preserve">Чтобы упростить задачу и быстрее проверить гипотезу было решено отказаться от тяжеловесных инструментов вроде </w:t>
      </w:r>
      <w:r>
        <w:t>UE</w:t>
      </w:r>
      <w:r>
        <w:rPr>
          <w:lang w:val="ru-RU"/>
        </w:rPr>
        <w:t xml:space="preserve"> или </w:t>
      </w:r>
      <w:r>
        <w:t>Houdini</w:t>
      </w:r>
      <w:r w:rsidRPr="007439BA">
        <w:rPr>
          <w:lang w:val="ru-RU"/>
        </w:rPr>
        <w:t xml:space="preserve"> </w:t>
      </w:r>
      <w:r>
        <w:rPr>
          <w:lang w:val="ru-RU"/>
        </w:rPr>
        <w:t xml:space="preserve">в пользу чего-то более простого и легковесного. В результате проб и обсуждений в качестве такого инструмента был выбран </w:t>
      </w:r>
      <w:r>
        <w:t>OpenGL</w:t>
      </w:r>
      <w:r w:rsidRPr="007439BA">
        <w:rPr>
          <w:lang w:val="ru-RU"/>
        </w:rPr>
        <w:t>.</w:t>
      </w:r>
    </w:p>
    <w:p w:rsidR="007439BA" w:rsidRDefault="007439BA" w:rsidP="007439BA">
      <w:pPr>
        <w:pStyle w:val="a5"/>
        <w:ind w:left="0"/>
        <w:rPr>
          <w:lang w:val="ru-RU"/>
        </w:rPr>
      </w:pPr>
    </w:p>
    <w:p w:rsidR="007439BA" w:rsidRPr="007439BA" w:rsidRDefault="007439BA" w:rsidP="007439BA">
      <w:pPr>
        <w:pStyle w:val="a5"/>
        <w:ind w:left="0" w:firstLine="0"/>
        <w:rPr>
          <w:lang w:val="ru-RU"/>
        </w:rPr>
      </w:pPr>
      <w:r>
        <w:rPr>
          <w:noProof/>
          <w:lang w:val="ru-RU" w:eastAsia="ru-RU"/>
        </w:rPr>
        <w:drawing>
          <wp:inline distT="0" distB="0" distL="0" distR="0">
            <wp:extent cx="5940425" cy="3374904"/>
            <wp:effectExtent l="0" t="0" r="3175" b="0"/>
            <wp:docPr id="23" name="Рисунок 23" descr="https://lh4.googleusercontent.com/NRbSJw33lXwnUGCKg3Qea87DO71fJm81KrZ-zlqyaX2rss8Jg6-QitrS7qOeIna9Ew10g--qGrGhwEKyURgP46yyirzLqaYabaFyqxy1c6i3_I-dbTPndGqhXD2JpwpeQVUPnkipbp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39e2710b-7fff-4ff5-e2ee-304a1804eee9" descr="https://lh4.googleusercontent.com/NRbSJw33lXwnUGCKg3Qea87DO71fJm81KrZ-zlqyaX2rss8Jg6-QitrS7qOeIna9Ew10g--qGrGhwEKyURgP46yyirzLqaYabaFyqxy1c6i3_I-dbTPndGqhXD2JpwpeQVUPnkipbp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374904"/>
                    </a:xfrm>
                    <a:prstGeom prst="rect">
                      <a:avLst/>
                    </a:prstGeom>
                    <a:noFill/>
                    <a:ln>
                      <a:noFill/>
                    </a:ln>
                  </pic:spPr>
                </pic:pic>
              </a:graphicData>
            </a:graphic>
          </wp:inline>
        </w:drawing>
      </w:r>
    </w:p>
    <w:p w:rsidR="007439BA" w:rsidRPr="007439BA" w:rsidRDefault="007439BA" w:rsidP="007439BA">
      <w:pPr>
        <w:pStyle w:val="a5"/>
        <w:ind w:left="709" w:firstLine="0"/>
        <w:rPr>
          <w:b/>
          <w:lang w:val="ru-RU"/>
        </w:rPr>
      </w:pPr>
    </w:p>
    <w:p w:rsidR="007439BA" w:rsidRPr="007439BA" w:rsidRDefault="007439BA" w:rsidP="007439BA">
      <w:pPr>
        <w:rPr>
          <w:lang w:val="ru-RU"/>
        </w:rPr>
      </w:pPr>
    </w:p>
    <w:p w:rsidR="007A623E" w:rsidRPr="007A623E" w:rsidRDefault="007A623E" w:rsidP="007A623E">
      <w:pPr>
        <w:rPr>
          <w:lang w:val="ru-RU"/>
        </w:rPr>
      </w:pPr>
    </w:p>
    <w:sectPr w:rsidR="007A623E" w:rsidRPr="007A623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A34B2B"/>
    <w:multiLevelType w:val="multilevel"/>
    <w:tmpl w:val="F544C44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1D37C9"/>
    <w:multiLevelType w:val="hybridMultilevel"/>
    <w:tmpl w:val="D3A02006"/>
    <w:lvl w:ilvl="0" w:tplc="11065C36">
      <w:numFmt w:val="bullet"/>
      <w:lvlText w:val="•"/>
      <w:lvlJc w:val="left"/>
      <w:pPr>
        <w:ind w:left="1774" w:hanging="705"/>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38264CAB"/>
    <w:multiLevelType w:val="hybridMultilevel"/>
    <w:tmpl w:val="009E29E8"/>
    <w:lvl w:ilvl="0" w:tplc="A85093BE">
      <w:numFmt w:val="bullet"/>
      <w:suff w:val="space"/>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F7243C3"/>
    <w:multiLevelType w:val="hybridMultilevel"/>
    <w:tmpl w:val="AB5093F4"/>
    <w:lvl w:ilvl="0" w:tplc="A85093BE">
      <w:numFmt w:val="bullet"/>
      <w:suff w:val="space"/>
      <w:lvlText w:val="•"/>
      <w:lvlJc w:val="left"/>
      <w:pPr>
        <w:ind w:left="2831" w:hanging="705"/>
      </w:pPr>
      <w:rPr>
        <w:rFonts w:ascii="Times New Roman" w:eastAsiaTheme="minorHAnsi" w:hAnsi="Times New Roman" w:cs="Times New Roman"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4" w15:restartNumberingAfterBreak="0">
    <w:nsid w:val="438C093C"/>
    <w:multiLevelType w:val="hybridMultilevel"/>
    <w:tmpl w:val="54F0E7EC"/>
    <w:lvl w:ilvl="0" w:tplc="0876D71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87166F1"/>
    <w:multiLevelType w:val="multilevel"/>
    <w:tmpl w:val="FE92DBA2"/>
    <w:lvl w:ilvl="0">
      <w:numFmt w:val="bullet"/>
      <w:suff w:val="space"/>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1002A8F"/>
    <w:multiLevelType w:val="hybridMultilevel"/>
    <w:tmpl w:val="4852C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33A188B"/>
    <w:multiLevelType w:val="hybridMultilevel"/>
    <w:tmpl w:val="EAF4366E"/>
    <w:lvl w:ilvl="0" w:tplc="A85093BE">
      <w:numFmt w:val="bullet"/>
      <w:suff w:val="space"/>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53511408"/>
    <w:multiLevelType w:val="hybridMultilevel"/>
    <w:tmpl w:val="4D2282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8A276C7"/>
    <w:multiLevelType w:val="hybridMultilevel"/>
    <w:tmpl w:val="133AFE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2BB685D"/>
    <w:multiLevelType w:val="hybridMultilevel"/>
    <w:tmpl w:val="390E1946"/>
    <w:lvl w:ilvl="0" w:tplc="8176F87C">
      <w:numFmt w:val="bullet"/>
      <w:suff w:val="space"/>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BE6751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4"/>
  </w:num>
  <w:num w:numId="3">
    <w:abstractNumId w:val="9"/>
  </w:num>
  <w:num w:numId="4">
    <w:abstractNumId w:val="7"/>
  </w:num>
  <w:num w:numId="5">
    <w:abstractNumId w:val="1"/>
  </w:num>
  <w:num w:numId="6">
    <w:abstractNumId w:val="3"/>
  </w:num>
  <w:num w:numId="7">
    <w:abstractNumId w:val="2"/>
  </w:num>
  <w:num w:numId="8">
    <w:abstractNumId w:val="11"/>
  </w:num>
  <w:num w:numId="9">
    <w:abstractNumId w:val="0"/>
  </w:num>
  <w:num w:numId="10">
    <w:abstractNumId w:val="5"/>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2F0"/>
    <w:rsid w:val="000862F0"/>
    <w:rsid w:val="002B1B39"/>
    <w:rsid w:val="00307CFA"/>
    <w:rsid w:val="0032123B"/>
    <w:rsid w:val="003433EB"/>
    <w:rsid w:val="004F0B35"/>
    <w:rsid w:val="00596EB4"/>
    <w:rsid w:val="0072774F"/>
    <w:rsid w:val="007439BA"/>
    <w:rsid w:val="007A623E"/>
    <w:rsid w:val="007D256A"/>
    <w:rsid w:val="008D4134"/>
    <w:rsid w:val="00965760"/>
    <w:rsid w:val="00A040ED"/>
    <w:rsid w:val="00A76E41"/>
    <w:rsid w:val="00AE11A6"/>
    <w:rsid w:val="00BA550F"/>
    <w:rsid w:val="00C31324"/>
    <w:rsid w:val="00C35A03"/>
    <w:rsid w:val="00CB5999"/>
    <w:rsid w:val="00CF3479"/>
    <w:rsid w:val="00D11469"/>
    <w:rsid w:val="00D85BBA"/>
    <w:rsid w:val="00E21C03"/>
    <w:rsid w:val="00F4072A"/>
    <w:rsid w:val="00F93C0A"/>
    <w:rsid w:val="00FB5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56846"/>
  <w15:chartTrackingRefBased/>
  <w15:docId w15:val="{E8C3B237-1404-4D4A-AC4F-581A4489A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6EB4"/>
    <w:pPr>
      <w:spacing w:after="0"/>
      <w:ind w:firstLine="709"/>
      <w:jc w:val="both"/>
    </w:pPr>
    <w:rPr>
      <w:rFonts w:ascii="Times New Roman" w:hAnsi="Times New Roman" w:cs="Times New Roman"/>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4072A"/>
    <w:pPr>
      <w:ind w:firstLine="0"/>
      <w:jc w:val="center"/>
    </w:pPr>
    <w:rPr>
      <w:b/>
      <w:lang w:val="ru-RU"/>
    </w:rPr>
  </w:style>
  <w:style w:type="character" w:customStyle="1" w:styleId="a4">
    <w:name w:val="Заголовок Знак"/>
    <w:basedOn w:val="a0"/>
    <w:link w:val="a3"/>
    <w:uiPriority w:val="10"/>
    <w:rsid w:val="00F4072A"/>
    <w:rPr>
      <w:rFonts w:ascii="Times New Roman" w:hAnsi="Times New Roman" w:cs="Times New Roman"/>
      <w:b/>
      <w:sz w:val="28"/>
      <w:szCs w:val="28"/>
    </w:rPr>
  </w:style>
  <w:style w:type="paragraph" w:styleId="a5">
    <w:name w:val="List Paragraph"/>
    <w:basedOn w:val="a"/>
    <w:uiPriority w:val="34"/>
    <w:qFormat/>
    <w:rsid w:val="00F4072A"/>
    <w:pPr>
      <w:ind w:left="720"/>
      <w:contextualSpacing/>
    </w:pPr>
  </w:style>
  <w:style w:type="table" w:styleId="a6">
    <w:name w:val="Table Grid"/>
    <w:basedOn w:val="a1"/>
    <w:uiPriority w:val="39"/>
    <w:rsid w:val="00F407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3433EB"/>
    <w:rPr>
      <w:color w:val="0563C1" w:themeColor="hyperlink"/>
      <w:u w:val="single"/>
    </w:rPr>
  </w:style>
  <w:style w:type="character" w:styleId="a8">
    <w:name w:val="FollowedHyperlink"/>
    <w:basedOn w:val="a0"/>
    <w:uiPriority w:val="99"/>
    <w:semiHidden/>
    <w:unhideWhenUsed/>
    <w:rsid w:val="003433EB"/>
    <w:rPr>
      <w:color w:val="954F72" w:themeColor="followedHyperlink"/>
      <w:u w:val="single"/>
    </w:rPr>
  </w:style>
  <w:style w:type="character" w:customStyle="1" w:styleId="markedcontent">
    <w:name w:val="markedcontent"/>
    <w:basedOn w:val="a0"/>
    <w:rsid w:val="008D4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4660845">
      <w:bodyDiv w:val="1"/>
      <w:marLeft w:val="0"/>
      <w:marRight w:val="0"/>
      <w:marTop w:val="0"/>
      <w:marBottom w:val="0"/>
      <w:divBdr>
        <w:top w:val="none" w:sz="0" w:space="0" w:color="auto"/>
        <w:left w:val="none" w:sz="0" w:space="0" w:color="auto"/>
        <w:bottom w:val="none" w:sz="0" w:space="0" w:color="auto"/>
        <w:right w:val="none" w:sz="0" w:space="0" w:color="auto"/>
      </w:divBdr>
      <w:divsChild>
        <w:div w:id="719328236">
          <w:marLeft w:val="0"/>
          <w:marRight w:val="0"/>
          <w:marTop w:val="0"/>
          <w:marBottom w:val="0"/>
          <w:divBdr>
            <w:top w:val="none" w:sz="0" w:space="0" w:color="auto"/>
            <w:left w:val="none" w:sz="0" w:space="0" w:color="auto"/>
            <w:bottom w:val="none" w:sz="0" w:space="0" w:color="auto"/>
            <w:right w:val="none" w:sz="0" w:space="0" w:color="auto"/>
          </w:divBdr>
          <w:divsChild>
            <w:div w:id="532309434">
              <w:marLeft w:val="0"/>
              <w:marRight w:val="0"/>
              <w:marTop w:val="0"/>
              <w:marBottom w:val="0"/>
              <w:divBdr>
                <w:top w:val="none" w:sz="0" w:space="0" w:color="auto"/>
                <w:left w:val="none" w:sz="0" w:space="0" w:color="auto"/>
                <w:bottom w:val="none" w:sz="0" w:space="0" w:color="auto"/>
                <w:right w:val="none" w:sz="0" w:space="0" w:color="auto"/>
              </w:divBdr>
              <w:divsChild>
                <w:div w:id="315576176">
                  <w:marLeft w:val="0"/>
                  <w:marRight w:val="0"/>
                  <w:marTop w:val="0"/>
                  <w:marBottom w:val="0"/>
                  <w:divBdr>
                    <w:top w:val="none" w:sz="0" w:space="0" w:color="auto"/>
                    <w:left w:val="none" w:sz="0" w:space="0" w:color="auto"/>
                    <w:bottom w:val="none" w:sz="0" w:space="0" w:color="auto"/>
                    <w:right w:val="none" w:sz="0" w:space="0" w:color="auto"/>
                  </w:divBdr>
                  <w:divsChild>
                    <w:div w:id="306059736">
                      <w:marLeft w:val="0"/>
                      <w:marRight w:val="0"/>
                      <w:marTop w:val="0"/>
                      <w:marBottom w:val="0"/>
                      <w:divBdr>
                        <w:top w:val="none" w:sz="0" w:space="0" w:color="auto"/>
                        <w:left w:val="none" w:sz="0" w:space="0" w:color="auto"/>
                        <w:bottom w:val="none" w:sz="0" w:space="0" w:color="auto"/>
                        <w:right w:val="none" w:sz="0" w:space="0" w:color="auto"/>
                      </w:divBdr>
                      <w:divsChild>
                        <w:div w:id="1056702578">
                          <w:marLeft w:val="0"/>
                          <w:marRight w:val="0"/>
                          <w:marTop w:val="0"/>
                          <w:marBottom w:val="0"/>
                          <w:divBdr>
                            <w:top w:val="none" w:sz="0" w:space="0" w:color="auto"/>
                            <w:left w:val="none" w:sz="0" w:space="0" w:color="auto"/>
                            <w:bottom w:val="none" w:sz="0" w:space="0" w:color="auto"/>
                            <w:right w:val="none" w:sz="0" w:space="0" w:color="auto"/>
                          </w:divBdr>
                          <w:divsChild>
                            <w:div w:id="16890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2</Pages>
  <Words>160</Words>
  <Characters>914</Characters>
  <Application>Microsoft Office Word</Application>
  <DocSecurity>0</DocSecurity>
  <Lines>7</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Глеб Мельников</dc:creator>
  <cp:keywords/>
  <dc:description/>
  <cp:lastModifiedBy>Глеб Мельников</cp:lastModifiedBy>
  <cp:revision>9</cp:revision>
  <dcterms:created xsi:type="dcterms:W3CDTF">2021-12-02T18:02:00Z</dcterms:created>
  <dcterms:modified xsi:type="dcterms:W3CDTF">2021-12-17T14:43:00Z</dcterms:modified>
</cp:coreProperties>
</file>